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95" w:rsidRPr="00A82FB0" w:rsidRDefault="00EE1DFF" w:rsidP="007700F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82FB0">
        <w:rPr>
          <w:rFonts w:ascii="Times New Roman" w:hAnsi="Times New Roman" w:cs="Times New Roman"/>
          <w:b/>
          <w:sz w:val="32"/>
          <w:szCs w:val="32"/>
        </w:rPr>
        <w:t>ПМ.02</w:t>
      </w:r>
      <w:r w:rsidRPr="00A82FB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Организационное обеспечение деятельности учреждений социальной защиты населения и органов Пенсионного фонда Российской Федерации</w:t>
      </w:r>
    </w:p>
    <w:p w:rsidR="00EE1DFF" w:rsidRPr="00A82FB0" w:rsidRDefault="00EE1DFF" w:rsidP="007700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FB0">
        <w:rPr>
          <w:rFonts w:ascii="Times New Roman" w:hAnsi="Times New Roman" w:cs="Times New Roman"/>
          <w:b/>
          <w:sz w:val="28"/>
          <w:szCs w:val="28"/>
        </w:rPr>
        <w:t>МДК.02.01 Организация работы органов и учреждений социальной защиты населения, органов Пенсионного фонда Российской Федерации</w:t>
      </w:r>
    </w:p>
    <w:p w:rsidR="007104E4" w:rsidRPr="003959E4" w:rsidRDefault="00633FC1" w:rsidP="00633FC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104E4" w:rsidRPr="009E465B" w:rsidRDefault="007104E4" w:rsidP="008A0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4E4">
        <w:rPr>
          <w:rFonts w:ascii="Times New Roman" w:hAnsi="Times New Roman" w:cs="Times New Roman"/>
          <w:b/>
          <w:sz w:val="28"/>
          <w:szCs w:val="28"/>
        </w:rPr>
        <w:t>Галаганов В.</w:t>
      </w:r>
      <w:r w:rsidR="00BA05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4E4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органов социального обеспечения в Российской Федерации</w:t>
      </w:r>
      <w:proofErr w:type="gramStart"/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</w:t>
      </w:r>
      <w:r w:rsidR="00BA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П. Га</w:t>
      </w:r>
      <w:r w:rsidR="009E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лаганов. — Москва</w:t>
      </w:r>
      <w:proofErr w:type="gramStart"/>
      <w:r w:rsidR="00BA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EF5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2022</w:t>
      </w:r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153 </w:t>
      </w:r>
      <w:proofErr w:type="gramStart"/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104E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A05DE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9E465B" w:rsidRPr="003B0063">
        <w:rPr>
          <w:rFonts w:ascii="Times New Roman" w:hAnsi="Times New Roman" w:cs="Times New Roman"/>
          <w:sz w:val="28"/>
          <w:szCs w:val="28"/>
        </w:rPr>
        <w:t>—</w:t>
      </w:r>
      <w:r w:rsidR="009E465B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6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9E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804061" w:rsidRPr="00804061">
          <w:rPr>
            <w:rStyle w:val="a3"/>
            <w:rFonts w:ascii="Times New Roman" w:hAnsi="Times New Roman" w:cs="Times New Roman"/>
            <w:sz w:val="28"/>
            <w:szCs w:val="28"/>
          </w:rPr>
          <w:t>https://book.ru/books/943187</w:t>
        </w:r>
      </w:hyperlink>
      <w:r w:rsidR="00804061" w:rsidRPr="00804061">
        <w:rPr>
          <w:rFonts w:ascii="Times New Roman" w:hAnsi="Times New Roman" w:cs="Times New Roman"/>
          <w:sz w:val="28"/>
          <w:szCs w:val="28"/>
        </w:rPr>
        <w:t xml:space="preserve"> </w:t>
      </w:r>
      <w:r w:rsidR="009E465B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465B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9E465B" w:rsidRPr="003B0063">
        <w:rPr>
          <w:rFonts w:ascii="Times New Roman" w:hAnsi="Times New Roman" w:cs="Times New Roman"/>
          <w:sz w:val="28"/>
          <w:szCs w:val="28"/>
        </w:rPr>
        <w:t>—</w:t>
      </w:r>
      <w:r w:rsidR="009E465B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E1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2FB0" w:rsidRDefault="001804E6" w:rsidP="00A82F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Роик В. Д.</w:t>
      </w:r>
      <w:r w:rsidRPr="00180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органов и учреждений социальной защиты населения</w:t>
      </w:r>
      <w:proofErr w:type="gramStart"/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 / В. Д. Роик. — 2-е изд., перераб. и доп. — Москва : Издательство Юрайт, 2024. — 145 с. </w:t>
      </w:r>
      <w:r w:rsidR="00804061" w:rsidRPr="00180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4E6">
        <w:rPr>
          <w:rFonts w:ascii="Times New Roman" w:eastAsia="Times New Roman" w:hAnsi="Times New Roman" w:cs="Times New Roman"/>
          <w:sz w:val="28"/>
          <w:szCs w:val="28"/>
          <w:lang w:eastAsia="ru-RU"/>
        </w:rPr>
        <w:t>— (Профессиональное образование).</w:t>
      </w:r>
      <w:r w:rsidR="00A82FB0"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FB0"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804061" w:rsidRPr="002551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https://urait.ru/bcode/545279</w:t>
        </w:r>
      </w:hyperlink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FB0"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14E7F" w:rsidRPr="00D14E7F" w:rsidRDefault="00D14E7F" w:rsidP="00D14E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Холостова</w:t>
      </w:r>
      <w:r w:rsidRPr="00D14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И.</w:t>
      </w:r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Стационарные учреждения социального обслуживания населения: история, практика, реформы</w:t>
      </w:r>
      <w:proofErr w:type="gramStart"/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Е. И. Холостова. </w:t>
      </w:r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2-е изд.</w:t>
      </w:r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BDB"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 : Дашков и</w:t>
      </w:r>
      <w:proofErr w:type="gramStart"/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</w:t>
      </w:r>
      <w:r w:rsidR="006D5BDB"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 с.</w:t>
      </w:r>
      <w:r w:rsidRPr="00D14E7F">
        <w:t xml:space="preserve"> </w:t>
      </w:r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804061" w:rsidRPr="0080406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https://znanium.com/catalog/product/2084460</w:t>
        </w:r>
      </w:hyperlink>
      <w:r w:rsidR="0080406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D14E7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82FB0" w:rsidRDefault="00A82FB0" w:rsidP="008A03E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Воронцова</w:t>
      </w:r>
      <w:r w:rsidRPr="00A82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 В.</w:t>
      </w:r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Социальная защита и социальное обслуживание населения</w:t>
      </w:r>
      <w:proofErr w:type="gramStart"/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 В. Воронцова, В. Е. Макаров ; под редакцией М. В. Воронцовой. </w:t>
      </w:r>
      <w:r w:rsidR="00804061" w:rsidRP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2-е изд., перераб. и доп. </w:t>
      </w:r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</w:t>
      </w:r>
      <w:r w:rsidR="00791BA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33</w:t>
      </w:r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804061" w:rsidRPr="002551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https://urait.ru/bcode/535292</w:t>
        </w:r>
      </w:hyperlink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959E4" w:rsidRPr="003959E4" w:rsidRDefault="00633FC1" w:rsidP="00633FC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C06C3" w:rsidRPr="00FC4520" w:rsidRDefault="001C06C3" w:rsidP="001C06C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Приступа</w:t>
      </w:r>
      <w:r w:rsidRPr="001C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Н.  </w:t>
      </w:r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социальной работы в Российской Федерации</w:t>
      </w:r>
      <w:proofErr w:type="gramStart"/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Н. Приступа. — Москва</w:t>
      </w:r>
      <w:proofErr w:type="gramStart"/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C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99 с. — (Профессиональное образование).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804061" w:rsidRPr="002551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https://urait.ru/bcode/539249</w:t>
        </w:r>
      </w:hyperlink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14E7F" w:rsidRDefault="005E4313" w:rsidP="005E43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31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Социальная реабилитация</w:t>
      </w:r>
      <w:proofErr w:type="gramStart"/>
      <w:r w:rsidRPr="005E431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E431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E43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E43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М. В. Воронцова, В. Е. Макаров, Т. В. Бюндюгова, Ю. С. Моздокова. — М</w:t>
      </w:r>
      <w:r w:rsidR="00791B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791B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91B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8040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E43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317 с. — (Профессиональное образование).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804061" w:rsidRPr="002551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https://urait.ru/bcode/544277</w:t>
        </w:r>
      </w:hyperlink>
      <w:r w:rsidR="00804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sectPr w:rsidR="00D14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BC"/>
    <w:rsid w:val="00023C81"/>
    <w:rsid w:val="000E6175"/>
    <w:rsid w:val="00163D18"/>
    <w:rsid w:val="001804E6"/>
    <w:rsid w:val="001C06C3"/>
    <w:rsid w:val="00287D2C"/>
    <w:rsid w:val="002A3586"/>
    <w:rsid w:val="002D3895"/>
    <w:rsid w:val="003223B1"/>
    <w:rsid w:val="003959E4"/>
    <w:rsid w:val="003B710F"/>
    <w:rsid w:val="004044BC"/>
    <w:rsid w:val="00497F0E"/>
    <w:rsid w:val="005E4313"/>
    <w:rsid w:val="006117A9"/>
    <w:rsid w:val="00633FC1"/>
    <w:rsid w:val="00677EDA"/>
    <w:rsid w:val="006D5BDB"/>
    <w:rsid w:val="007104E4"/>
    <w:rsid w:val="007700F4"/>
    <w:rsid w:val="00791BAF"/>
    <w:rsid w:val="00804061"/>
    <w:rsid w:val="008951B0"/>
    <w:rsid w:val="008A03E5"/>
    <w:rsid w:val="009E465B"/>
    <w:rsid w:val="00A82FB0"/>
    <w:rsid w:val="00B40062"/>
    <w:rsid w:val="00BA05DE"/>
    <w:rsid w:val="00C532DA"/>
    <w:rsid w:val="00C56571"/>
    <w:rsid w:val="00CB509B"/>
    <w:rsid w:val="00CB7D95"/>
    <w:rsid w:val="00D14E7F"/>
    <w:rsid w:val="00EE1DFF"/>
    <w:rsid w:val="00E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5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6586">
          <w:marLeft w:val="0"/>
          <w:marRight w:val="0"/>
          <w:marTop w:val="0"/>
          <w:marBottom w:val="0"/>
          <w:divBdr>
            <w:top w:val="single" w:sz="6" w:space="4" w:color="CDCDCD"/>
            <w:left w:val="single" w:sz="6" w:space="4" w:color="CDCDCD"/>
            <w:bottom w:val="single" w:sz="6" w:space="4" w:color="CDCDCD"/>
            <w:right w:val="single" w:sz="6" w:space="4" w:color="CDCDCD"/>
          </w:divBdr>
        </w:div>
        <w:div w:id="880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2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8446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527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43187" TargetMode="External"/><Relationship Id="rId10" Type="http://schemas.openxmlformats.org/officeDocument/2006/relationships/hyperlink" Target="https://urait.ru/bcode/544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2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17</cp:revision>
  <cp:lastPrinted>2019-03-05T13:22:00Z</cp:lastPrinted>
  <dcterms:created xsi:type="dcterms:W3CDTF">2018-03-21T16:48:00Z</dcterms:created>
  <dcterms:modified xsi:type="dcterms:W3CDTF">2024-03-25T07:39:00Z</dcterms:modified>
</cp:coreProperties>
</file>